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762B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32625"/>
            <wp:effectExtent l="0" t="0" r="635" b="8255"/>
            <wp:docPr id="1" name="图片 1" descr="照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照片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8255" b="0"/>
            <wp:docPr id="2" name="图片 2" descr="照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照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32625"/>
            <wp:effectExtent l="0" t="0" r="635" b="8255"/>
            <wp:docPr id="3" name="图片 3" descr="照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照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99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2026-07-16T00:17:14Z</dcterms:created>
  <dc:creator>Administrator</dc:creator>
  <cp:lastModifiedBy>Axin</cp:lastModifiedBy>
  <dcterms:modified xsi:type="dcterms:W3CDTF">2026-07-16T00:19:56Z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eyJoZGlkIjoiOTM2ZWVkYzUyMGFlMDJmOTYyN2VlMWFlMTM4NjA3MDEiLCJ1c2VySWQiOiI1NzA3MTQ3NTYifQ==</vt:lpwstr>
  </property>
  <property fmtid="{D5CDD505-2E9C-101B-9397-08002B2CF9AE}" pid="4" name="ICV">
    <vt:lpwstr>05B957EF41F04AF0AD9CF7B786BE211A_12</vt:lpwstr>
  </property>
</Properties>
</file>